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7DB91" w14:textId="77777777" w:rsidR="007D7682" w:rsidRPr="007D7682" w:rsidRDefault="007D7682" w:rsidP="007D7682">
      <w:pPr>
        <w:shd w:val="clear" w:color="auto" w:fill="FFFFFF"/>
        <w:spacing w:after="105" w:line="750" w:lineRule="atLeast"/>
        <w:outlineLvl w:val="0"/>
        <w:rPr>
          <w:rFonts w:ascii="Times New Roman" w:eastAsia="Times New Roman" w:hAnsi="Times New Roman" w:cs="Times New Roman"/>
          <w:b/>
          <w:bCs/>
          <w:color w:val="000000"/>
          <w:kern w:val="36"/>
          <w:sz w:val="62"/>
          <w:szCs w:val="62"/>
          <w:lang w:eastAsia="nl-NL"/>
        </w:rPr>
      </w:pPr>
      <w:r w:rsidRPr="007D7682">
        <w:rPr>
          <w:rFonts w:ascii="Times New Roman" w:eastAsia="Times New Roman" w:hAnsi="Times New Roman" w:cs="Times New Roman"/>
          <w:b/>
          <w:bCs/>
          <w:color w:val="000000"/>
          <w:kern w:val="36"/>
          <w:sz w:val="62"/>
          <w:szCs w:val="62"/>
          <w:lang w:eastAsia="nl-NL"/>
        </w:rPr>
        <w:t>Koester je stagiaires, we hebben ze nodig</w:t>
      </w:r>
    </w:p>
    <w:p w14:paraId="2E3F1FFF" w14:textId="11C973E4"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0"/>
          <w:szCs w:val="20"/>
          <w:lang w:eastAsia="nl-NL"/>
        </w:rPr>
        <w:t xml:space="preserve">Dit artikel is verschenen in </w:t>
      </w:r>
      <w:proofErr w:type="spellStart"/>
      <w:r w:rsidRPr="007D7682">
        <w:rPr>
          <w:rFonts w:ascii="Source Sans Pro" w:eastAsia="Times New Roman" w:hAnsi="Source Sans Pro" w:cs="Times New Roman"/>
          <w:color w:val="000000"/>
          <w:sz w:val="20"/>
          <w:szCs w:val="20"/>
          <w:lang w:eastAsia="nl-NL"/>
        </w:rPr>
        <w:t>Nursing</w:t>
      </w:r>
      <w:proofErr w:type="spellEnd"/>
      <w:r w:rsidRPr="007D7682">
        <w:rPr>
          <w:rFonts w:ascii="Source Sans Pro" w:eastAsia="Times New Roman" w:hAnsi="Source Sans Pro" w:cs="Times New Roman"/>
          <w:color w:val="000000"/>
          <w:sz w:val="20"/>
          <w:szCs w:val="20"/>
          <w:lang w:eastAsia="nl-NL"/>
        </w:rPr>
        <w:t xml:space="preserve"> magazine juli/augustus 2018</w:t>
      </w:r>
    </w:p>
    <w:p w14:paraId="172E72A8" w14:textId="77777777" w:rsidR="007D7682" w:rsidRPr="007D7682" w:rsidRDefault="007D7682" w:rsidP="007D7682">
      <w:pPr>
        <w:spacing w:after="0"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Heel wat stagiaires voelen zich niet welkom op hun stageplek. Dat blijkt uit een studie van beroepsvereniging NU’91. Hoe kunnen we dat verbeteren? We hebben ze allemaal broodnodig. ‘Laat de stage een plek zijn waar je klein en kwetsbaar mag zijn, dat maakt je groot en sterk’.</w:t>
      </w:r>
    </w:p>
    <w:p w14:paraId="0EF04220" w14:textId="77777777" w:rsidR="007D7682" w:rsidRDefault="007D7682" w:rsidP="007D7682">
      <w:pPr>
        <w:spacing w:after="315" w:line="240" w:lineRule="auto"/>
        <w:rPr>
          <w:rFonts w:ascii="Source Sans Pro" w:eastAsia="Times New Roman" w:hAnsi="Source Sans Pro" w:cs="Times New Roman"/>
          <w:color w:val="000000"/>
          <w:sz w:val="27"/>
          <w:szCs w:val="27"/>
          <w:lang w:eastAsia="nl-NL"/>
        </w:rPr>
      </w:pPr>
    </w:p>
    <w:p w14:paraId="079D78E1" w14:textId="7696B6D0"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‘Ik vertel stagiaires dat ze alles mogen vragen. Ik hou contact met hen, zodat ik weet waar ze mee bezig zijn en ze gezien worden in wat ze doen. Stagiaires worden wegens personeelstekorten nogal eens ingezet als vervanger, ik probeer erop te letten dat ze boventallig zijn.’ Aan het woord is verpleegkundige </w:t>
      </w:r>
      <w:proofErr w:type="spellStart"/>
      <w:r w:rsidRPr="007D7682">
        <w:rPr>
          <w:rFonts w:ascii="Source Sans Pro" w:eastAsia="Times New Roman" w:hAnsi="Source Sans Pro" w:cs="Times New Roman"/>
          <w:color w:val="000000"/>
          <w:sz w:val="27"/>
          <w:szCs w:val="27"/>
          <w:lang w:eastAsia="nl-NL"/>
        </w:rPr>
        <w:t>Tinka</w:t>
      </w:r>
      <w:proofErr w:type="spellEnd"/>
      <w:r w:rsidRPr="007D7682">
        <w:rPr>
          <w:rFonts w:ascii="Source Sans Pro" w:eastAsia="Times New Roman" w:hAnsi="Source Sans Pro" w:cs="Times New Roman"/>
          <w:color w:val="000000"/>
          <w:sz w:val="27"/>
          <w:szCs w:val="27"/>
          <w:lang w:eastAsia="nl-NL"/>
        </w:rPr>
        <w:t xml:space="preserve"> de Jong.</w:t>
      </w:r>
      <w:hyperlink r:id="rId5" w:anchor="CR1" w:history="1">
        <w:r w:rsidRPr="007D7682">
          <w:rPr>
            <w:rFonts w:ascii="Source Sans Pro" w:eastAsia="Times New Roman" w:hAnsi="Source Sans Pro" w:cs="Times New Roman"/>
            <w:color w:val="B4191E"/>
            <w:sz w:val="27"/>
            <w:szCs w:val="27"/>
            <w:u w:val="single"/>
            <w:vertAlign w:val="superscript"/>
            <w:lang w:eastAsia="nl-NL"/>
          </w:rPr>
          <w:t>1</w:t>
        </w:r>
      </w:hyperlink>
      <w:r w:rsidRPr="007D7682">
        <w:rPr>
          <w:rFonts w:ascii="Source Sans Pro" w:eastAsia="Times New Roman" w:hAnsi="Source Sans Pro" w:cs="Times New Roman"/>
          <w:color w:val="000000"/>
          <w:sz w:val="27"/>
          <w:szCs w:val="27"/>
          <w:lang w:eastAsia="nl-NL"/>
        </w:rPr>
        <w:t> Ze werkt momenteel in een zorgcentrum voor niet-aangeboren-hersenletsel en begeleidt er soms stagiaires, terwijl ze zelf nog de verkorte hbo-v</w:t>
      </w:r>
      <w:r w:rsidRPr="007D7682">
        <w:rPr>
          <w:rFonts w:ascii="Source Sans Pro" w:eastAsia="Times New Roman" w:hAnsi="Source Sans Pro" w:cs="Times New Roman"/>
          <w:color w:val="000000"/>
          <w:sz w:val="20"/>
          <w:szCs w:val="20"/>
          <w:vertAlign w:val="superscript"/>
          <w:lang w:eastAsia="nl-NL"/>
        </w:rPr>
        <w:t>2</w:t>
      </w:r>
      <w:r w:rsidRPr="007D7682">
        <w:rPr>
          <w:rFonts w:ascii="Source Sans Pro" w:eastAsia="Times New Roman" w:hAnsi="Source Sans Pro" w:cs="Times New Roman"/>
          <w:color w:val="000000"/>
          <w:sz w:val="27"/>
          <w:szCs w:val="27"/>
          <w:lang w:eastAsia="nl-NL"/>
        </w:rPr>
        <w:t xml:space="preserve"> volgt. In een van </w:t>
      </w:r>
      <w:proofErr w:type="spellStart"/>
      <w:r w:rsidRPr="007D7682">
        <w:rPr>
          <w:rFonts w:ascii="Source Sans Pro" w:eastAsia="Times New Roman" w:hAnsi="Source Sans Pro" w:cs="Times New Roman"/>
          <w:color w:val="000000"/>
          <w:sz w:val="27"/>
          <w:szCs w:val="27"/>
          <w:lang w:eastAsia="nl-NL"/>
        </w:rPr>
        <w:t>Tinka’s</w:t>
      </w:r>
      <w:proofErr w:type="spellEnd"/>
      <w:r w:rsidRPr="007D7682">
        <w:rPr>
          <w:rFonts w:ascii="Source Sans Pro" w:eastAsia="Times New Roman" w:hAnsi="Source Sans Pro" w:cs="Times New Roman"/>
          <w:color w:val="000000"/>
          <w:sz w:val="27"/>
          <w:szCs w:val="27"/>
          <w:lang w:eastAsia="nl-NL"/>
        </w:rPr>
        <w:t xml:space="preserve"> stages liep het fout: ‘In een ziekenhuis werd ik begeleid door de zorgcoördinator van de afdeling en een hbo-verpleegkundige. De twee zaten qua visie niet op één lijn, ik stond in het spanningsveld. Van de ene begeleider mocht ik bepaalde handelingen uitvoeren, de ander zag dat heel anders. De sfeer op de afdeling was voor mij ook niet veilig, omdat er geroddeld werd en de stagiaires de rotklusjes kregen. Zo moest ik op de longafdeling altijd de sputumpotjes schoonmaken, ook van andere patiënten dan bij wie ik zorg verleende. En toen de </w:t>
      </w:r>
      <w:proofErr w:type="spellStart"/>
      <w:r w:rsidRPr="007D7682">
        <w:rPr>
          <w:rFonts w:ascii="Source Sans Pro" w:eastAsia="Times New Roman" w:hAnsi="Source Sans Pro" w:cs="Times New Roman"/>
          <w:color w:val="000000"/>
          <w:sz w:val="27"/>
          <w:szCs w:val="27"/>
          <w:lang w:eastAsia="nl-NL"/>
        </w:rPr>
        <w:t>pospoeler</w:t>
      </w:r>
      <w:proofErr w:type="spellEnd"/>
      <w:r w:rsidRPr="007D7682">
        <w:rPr>
          <w:rFonts w:ascii="Source Sans Pro" w:eastAsia="Times New Roman" w:hAnsi="Source Sans Pro" w:cs="Times New Roman"/>
          <w:color w:val="000000"/>
          <w:sz w:val="27"/>
          <w:szCs w:val="27"/>
          <w:lang w:eastAsia="nl-NL"/>
        </w:rPr>
        <w:t xml:space="preserve"> kapot was, moesten de stagiaires die met de hand schoonmaken. Het was ook steeds niet goed genoeg in hun ogen, al probeerde ik elke dag weer mijn best te doen. Uiteindelijk heb ik mijn stage afgebroken.’</w:t>
      </w:r>
    </w:p>
    <w:p w14:paraId="3F3313D9"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Gelukkig heeft </w:t>
      </w:r>
      <w:proofErr w:type="spellStart"/>
      <w:r w:rsidRPr="007D7682">
        <w:rPr>
          <w:rFonts w:ascii="Source Sans Pro" w:eastAsia="Times New Roman" w:hAnsi="Source Sans Pro" w:cs="Times New Roman"/>
          <w:color w:val="000000"/>
          <w:sz w:val="27"/>
          <w:szCs w:val="27"/>
          <w:lang w:eastAsia="nl-NL"/>
        </w:rPr>
        <w:t>Tinka</w:t>
      </w:r>
      <w:proofErr w:type="spellEnd"/>
      <w:r w:rsidRPr="007D7682">
        <w:rPr>
          <w:rFonts w:ascii="Source Sans Pro" w:eastAsia="Times New Roman" w:hAnsi="Source Sans Pro" w:cs="Times New Roman"/>
          <w:color w:val="000000"/>
          <w:sz w:val="27"/>
          <w:szCs w:val="27"/>
          <w:lang w:eastAsia="nl-NL"/>
        </w:rPr>
        <w:t xml:space="preserve"> ook positieve stage-ervaringen. Wat maakte die stages goed? ‘De veiligheid dat je alles mag vragen. De openheid tegenover elkaar, het mogen benoemen waar je tegenaan loopt. Positieve feedback krijgen in plaats van een opgeheven vingertje. Ik had het gevoel gezien te worden, en een onderdeel van het team te zijn.’</w:t>
      </w:r>
    </w:p>
    <w:p w14:paraId="258D49F2" w14:textId="77777777" w:rsidR="007D7682" w:rsidRPr="007D7682" w:rsidRDefault="007D7682" w:rsidP="007D7682">
      <w:pPr>
        <w:spacing w:line="240" w:lineRule="auto"/>
        <w:outlineLvl w:val="3"/>
        <w:rPr>
          <w:rFonts w:ascii="Times New Roman" w:eastAsia="Times New Roman" w:hAnsi="Times New Roman" w:cs="Times New Roman"/>
          <w:b/>
          <w:bCs/>
          <w:color w:val="000000"/>
          <w:sz w:val="24"/>
          <w:szCs w:val="24"/>
          <w:lang w:eastAsia="nl-NL"/>
        </w:rPr>
      </w:pPr>
      <w:r w:rsidRPr="007D7682">
        <w:rPr>
          <w:rFonts w:ascii="Times New Roman" w:eastAsia="Times New Roman" w:hAnsi="Times New Roman" w:cs="Times New Roman"/>
          <w:b/>
          <w:bCs/>
          <w:color w:val="009196"/>
          <w:sz w:val="24"/>
          <w:szCs w:val="24"/>
          <w:lang w:eastAsia="nl-NL"/>
        </w:rPr>
        <w:t>‘Gezien en opgenomen worden als deel van het team, daar gaat het om’</w:t>
      </w:r>
    </w:p>
    <w:p w14:paraId="385A81C9" w14:textId="77777777" w:rsidR="007D7682" w:rsidRPr="007D7682" w:rsidRDefault="007D7682" w:rsidP="007D7682">
      <w:pPr>
        <w:spacing w:after="100" w:afterAutospacing="1" w:line="240" w:lineRule="auto"/>
        <w:outlineLvl w:val="1"/>
        <w:rPr>
          <w:rFonts w:ascii="Times New Roman" w:eastAsia="Times New Roman" w:hAnsi="Times New Roman" w:cs="Times New Roman"/>
          <w:b/>
          <w:bCs/>
          <w:color w:val="000000"/>
          <w:sz w:val="36"/>
          <w:szCs w:val="36"/>
          <w:lang w:eastAsia="nl-NL"/>
        </w:rPr>
      </w:pPr>
      <w:r w:rsidRPr="007D7682">
        <w:rPr>
          <w:rFonts w:ascii="Times New Roman" w:eastAsia="Times New Roman" w:hAnsi="Times New Roman" w:cs="Times New Roman"/>
          <w:b/>
          <w:bCs/>
          <w:color w:val="000000"/>
          <w:sz w:val="36"/>
          <w:szCs w:val="36"/>
          <w:lang w:eastAsia="nl-NL"/>
        </w:rPr>
        <w:t>Afhaken of volhouden</w:t>
      </w:r>
    </w:p>
    <w:p w14:paraId="0331D0B1"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lastRenderedPageBreak/>
        <w:t>Verschillende studies leggen zwakke plekken van stages bloot. NU’91, beroepsorganisatie voor verpleegkundigen en verzorgenden in Nederland, voerde tussen maart en mei van dit jaar een online ‘zorgstagecheck’ uit.</w:t>
      </w:r>
      <w:hyperlink r:id="rId6" w:anchor="CR4" w:history="1">
        <w:r w:rsidRPr="007D7682">
          <w:rPr>
            <w:rFonts w:ascii="Source Sans Pro" w:eastAsia="Times New Roman" w:hAnsi="Source Sans Pro" w:cs="Times New Roman"/>
            <w:color w:val="B4191E"/>
            <w:sz w:val="27"/>
            <w:szCs w:val="27"/>
            <w:u w:val="single"/>
            <w:vertAlign w:val="superscript"/>
            <w:lang w:eastAsia="nl-NL"/>
          </w:rPr>
          <w:t>4</w:t>
        </w:r>
      </w:hyperlink>
      <w:r w:rsidRPr="007D7682">
        <w:rPr>
          <w:rFonts w:ascii="Source Sans Pro" w:eastAsia="Times New Roman" w:hAnsi="Source Sans Pro" w:cs="Times New Roman"/>
          <w:color w:val="000000"/>
          <w:sz w:val="27"/>
          <w:szCs w:val="27"/>
          <w:lang w:eastAsia="nl-NL"/>
        </w:rPr>
        <w:t> 887 stagiaires in de zorg namen hieraan deel, voor het leeuwendeel stagiaires verpleegkunde. Eén op de vijf bevraagden zei meer uren stage te lopen dan afgesproken. Liefst 62% gaf aan onvoldoende tijd te hebben voor het uitvoeren van taken en voor het leerproces. Bijna 60% had meer begeleiding gewild. Vooral in het durven opkomen voor het eigen leerproces, het bewaken en aangeven van grenzen en bij het zoeken naar de juiste vaktechnische informatie. Ruim 40% gaf aan geregeld ingeroosterd te worden bij personeelskrapte. Het aantal bevraagden dat werkdruk ervoer (71%) lag dubbel zo hoog als het aantal dat voldoende eigen zeggenschap en invloed ervoer. Er is dus nog werk aan de winkel.</w:t>
      </w:r>
    </w:p>
    <w:p w14:paraId="291FD385"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Deze gegevens en de ervaring van </w:t>
      </w:r>
      <w:proofErr w:type="spellStart"/>
      <w:r w:rsidRPr="007D7682">
        <w:rPr>
          <w:rFonts w:ascii="Source Sans Pro" w:eastAsia="Times New Roman" w:hAnsi="Source Sans Pro" w:cs="Times New Roman"/>
          <w:color w:val="000000"/>
          <w:sz w:val="27"/>
          <w:szCs w:val="27"/>
          <w:lang w:eastAsia="nl-NL"/>
        </w:rPr>
        <w:t>Tinka</w:t>
      </w:r>
      <w:proofErr w:type="spellEnd"/>
      <w:r w:rsidRPr="007D7682">
        <w:rPr>
          <w:rFonts w:ascii="Source Sans Pro" w:eastAsia="Times New Roman" w:hAnsi="Source Sans Pro" w:cs="Times New Roman"/>
          <w:color w:val="000000"/>
          <w:sz w:val="27"/>
          <w:szCs w:val="27"/>
          <w:lang w:eastAsia="nl-NL"/>
        </w:rPr>
        <w:t xml:space="preserve"> de Jong worden bevestigd in een studie van Yvonne ten Hoeve van de Rijksuniversiteit Groningen.</w:t>
      </w:r>
      <w:hyperlink r:id="rId7" w:anchor="CR5" w:history="1">
        <w:r w:rsidRPr="007D7682">
          <w:rPr>
            <w:rFonts w:ascii="Source Sans Pro" w:eastAsia="Times New Roman" w:hAnsi="Source Sans Pro" w:cs="Times New Roman"/>
            <w:color w:val="B4191E"/>
            <w:sz w:val="27"/>
            <w:szCs w:val="27"/>
            <w:u w:val="single"/>
            <w:vertAlign w:val="superscript"/>
            <w:lang w:eastAsia="nl-NL"/>
          </w:rPr>
          <w:t>5</w:t>
        </w:r>
      </w:hyperlink>
      <w:r w:rsidRPr="007D7682">
        <w:rPr>
          <w:rFonts w:ascii="Source Sans Pro" w:eastAsia="Times New Roman" w:hAnsi="Source Sans Pro" w:cs="Times New Roman"/>
          <w:color w:val="000000"/>
          <w:sz w:val="27"/>
          <w:szCs w:val="27"/>
          <w:lang w:eastAsia="nl-NL"/>
        </w:rPr>
        <w:t> Zij voerde enkele jaren geleden diepgaande gesprekken met 17 verpleegkundestudenten bij de aanvang van hun derde jaar hbo-v.</w:t>
      </w:r>
      <w:hyperlink r:id="rId8" w:anchor="CR2" w:history="1">
        <w:r w:rsidRPr="007D7682">
          <w:rPr>
            <w:rFonts w:ascii="Source Sans Pro" w:eastAsia="Times New Roman" w:hAnsi="Source Sans Pro" w:cs="Times New Roman"/>
            <w:color w:val="B4191E"/>
            <w:sz w:val="27"/>
            <w:szCs w:val="27"/>
            <w:u w:val="single"/>
            <w:vertAlign w:val="superscript"/>
            <w:lang w:eastAsia="nl-NL"/>
          </w:rPr>
          <w:t>2</w:t>
        </w:r>
      </w:hyperlink>
      <w:r w:rsidRPr="007D7682">
        <w:rPr>
          <w:rFonts w:ascii="Source Sans Pro" w:eastAsia="Times New Roman" w:hAnsi="Source Sans Pro" w:cs="Times New Roman"/>
          <w:color w:val="000000"/>
          <w:sz w:val="27"/>
          <w:szCs w:val="27"/>
          <w:lang w:eastAsia="nl-NL"/>
        </w:rPr>
        <w:t> Hun drijfveren om in de verpleegkunde te gaan waren: zorgen voor mensen, eigen ervaringen met zorg, rolmodellen, en werkvooruitzichten. Indien ze overwogen om af te haken dan had dit steeds te maken met een gebrek aan steun. Omgekeerd was de factor om het wel vol te houden erg duidelijk: het gevoel verwelkomd te worden in een aangenaam team. Dit was belangrijker dan de specifieke klinische discipline. De onderzoekster concludeert dat een goede samenwerking tussen opleiding en werkvloer van groot belang is.</w:t>
      </w:r>
    </w:p>
    <w:p w14:paraId="45025828" w14:textId="77777777" w:rsidR="007D7682" w:rsidRPr="007D7682" w:rsidRDefault="007D7682" w:rsidP="007D7682">
      <w:pPr>
        <w:spacing w:line="240" w:lineRule="auto"/>
        <w:outlineLvl w:val="3"/>
        <w:rPr>
          <w:rFonts w:ascii="Times New Roman" w:eastAsia="Times New Roman" w:hAnsi="Times New Roman" w:cs="Times New Roman"/>
          <w:b/>
          <w:bCs/>
          <w:color w:val="000000"/>
          <w:sz w:val="24"/>
          <w:szCs w:val="24"/>
          <w:lang w:eastAsia="nl-NL"/>
        </w:rPr>
      </w:pPr>
      <w:r w:rsidRPr="007D7682">
        <w:rPr>
          <w:rFonts w:ascii="Times New Roman" w:eastAsia="Times New Roman" w:hAnsi="Times New Roman" w:cs="Times New Roman"/>
          <w:b/>
          <w:bCs/>
          <w:color w:val="009196"/>
          <w:sz w:val="24"/>
          <w:szCs w:val="24"/>
          <w:lang w:eastAsia="nl-NL"/>
        </w:rPr>
        <w:t>‘Sla de stagiaire niet over als er iets te vieren valt en betrek haar bij gesprekken tijdens pauzes’</w:t>
      </w:r>
    </w:p>
    <w:p w14:paraId="05FCC1EA" w14:textId="77777777" w:rsidR="007D7682" w:rsidRPr="007D7682" w:rsidRDefault="007D7682" w:rsidP="007D7682">
      <w:pPr>
        <w:spacing w:after="100" w:afterAutospacing="1" w:line="240" w:lineRule="auto"/>
        <w:outlineLvl w:val="1"/>
        <w:rPr>
          <w:rFonts w:ascii="Times New Roman" w:eastAsia="Times New Roman" w:hAnsi="Times New Roman" w:cs="Times New Roman"/>
          <w:b/>
          <w:bCs/>
          <w:color w:val="000000"/>
          <w:sz w:val="36"/>
          <w:szCs w:val="36"/>
          <w:lang w:eastAsia="nl-NL"/>
        </w:rPr>
      </w:pPr>
      <w:r w:rsidRPr="007D7682">
        <w:rPr>
          <w:rFonts w:ascii="Times New Roman" w:eastAsia="Times New Roman" w:hAnsi="Times New Roman" w:cs="Times New Roman"/>
          <w:b/>
          <w:bCs/>
          <w:color w:val="000000"/>
          <w:sz w:val="36"/>
          <w:szCs w:val="36"/>
          <w:lang w:eastAsia="nl-NL"/>
        </w:rPr>
        <w:t>Gezien worden</w:t>
      </w:r>
    </w:p>
    <w:p w14:paraId="4CA7D725"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Op sommige afdelingen kennen verpleegkundigen niet of nauwelijks de naam van de stagiaire. Ze krijgen elke week te maken met een andere student, die ze door tijdgebrek te weinig feedback kunnen geven. Of die ze bepaalde zaken niet durven toe te vertrouwen, omdat ze niet weten welk vlees ze in de kuip hebben, en vrezen dat mogelijke fouten van de stagiaire als een boemerang op hen zullen terugkeren. Geen wonder dat een stagiaire zich bij deze aanpak weinig gezien of erkend voelt. De Vlaamse laatstejaars studente bachelor verpleegkunde Emma Van Haecht</w:t>
      </w:r>
      <w:hyperlink r:id="rId9" w:anchor="CR1" w:history="1">
        <w:r w:rsidRPr="007D7682">
          <w:rPr>
            <w:rFonts w:ascii="Source Sans Pro" w:eastAsia="Times New Roman" w:hAnsi="Source Sans Pro" w:cs="Times New Roman"/>
            <w:color w:val="B4191E"/>
            <w:sz w:val="27"/>
            <w:szCs w:val="27"/>
            <w:u w:val="single"/>
            <w:vertAlign w:val="superscript"/>
            <w:lang w:eastAsia="nl-NL"/>
          </w:rPr>
          <w:t>1</w:t>
        </w:r>
      </w:hyperlink>
      <w:r w:rsidRPr="007D7682">
        <w:rPr>
          <w:rFonts w:ascii="Source Sans Pro" w:eastAsia="Times New Roman" w:hAnsi="Source Sans Pro" w:cs="Times New Roman"/>
          <w:color w:val="000000"/>
          <w:sz w:val="27"/>
          <w:szCs w:val="27"/>
          <w:lang w:eastAsia="nl-NL"/>
        </w:rPr>
        <w:t xml:space="preserve"> kan hierover meepraten. ‘Tijdens één van mijn stages heb ik met haast elke verpleegkundige van die afdeling gewerkt. Ieder had haar eigen manier om bepaalde technieken toe te passen. Ik moest me telkens weer aanpassen en het vertrouwen winnen dat ik het kon. Ik voelde me </w:t>
      </w:r>
      <w:r w:rsidRPr="007D7682">
        <w:rPr>
          <w:rFonts w:ascii="Source Sans Pro" w:eastAsia="Times New Roman" w:hAnsi="Source Sans Pro" w:cs="Times New Roman"/>
          <w:color w:val="000000"/>
          <w:sz w:val="27"/>
          <w:szCs w:val="27"/>
          <w:lang w:eastAsia="nl-NL"/>
        </w:rPr>
        <w:lastRenderedPageBreak/>
        <w:t>geen volwaardige medewerker, ik was het naamloze ‘studentje’. Het is moeilijk om in rechte lijn iets op te bouwen als je elke week weer opnieuw moet beginnen met iemand anders.’</w:t>
      </w:r>
    </w:p>
    <w:p w14:paraId="5DF57590"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Hiernaast kan het onvermogen om op een goede manier kritische feedback te geven een stage op de helling zetten. Emma: ‘De een kan dit op een goede manier geven, een ander pakt het heel scherp aan. Zo bestrafte iemand mij in het bijzijn van de patiënt luidkeels voor een fout die ik niet eens had begaan. Ik heb er wel door leren relativeren en tegen mezelf zeggen: “Trek het je niet aan, begin morgen gewoon weer met goede moed”. Maar fijn is anders.’ Tijdens een Erasmusuitwisseling</w:t>
      </w:r>
      <w:hyperlink r:id="rId10" w:anchor="CR3" w:history="1">
        <w:r w:rsidRPr="007D7682">
          <w:rPr>
            <w:rFonts w:ascii="Source Sans Pro" w:eastAsia="Times New Roman" w:hAnsi="Source Sans Pro" w:cs="Times New Roman"/>
            <w:color w:val="B4191E"/>
            <w:sz w:val="27"/>
            <w:szCs w:val="27"/>
            <w:u w:val="single"/>
            <w:vertAlign w:val="superscript"/>
            <w:lang w:eastAsia="nl-NL"/>
          </w:rPr>
          <w:t>3</w:t>
        </w:r>
      </w:hyperlink>
      <w:r w:rsidRPr="007D7682">
        <w:rPr>
          <w:rFonts w:ascii="Source Sans Pro" w:eastAsia="Times New Roman" w:hAnsi="Source Sans Pro" w:cs="Times New Roman"/>
          <w:color w:val="000000"/>
          <w:sz w:val="27"/>
          <w:szCs w:val="27"/>
          <w:lang w:eastAsia="nl-NL"/>
        </w:rPr>
        <w:t> in een Deens ziekenhuis had Emma een omgekeerde ervaring: er werd alleen maar positieve feedback gegeven en voor alles wat ze deed werd ze bedankt. Emma: ‘Dat is misschien ook weer niet ideaal. Als alles goed is, weet je minder waaraan je nog moet werken.’</w:t>
      </w:r>
    </w:p>
    <w:p w14:paraId="2CAC0E53" w14:textId="77777777" w:rsidR="007D7682" w:rsidRPr="007D7682" w:rsidRDefault="007D7682" w:rsidP="007D7682">
      <w:pPr>
        <w:spacing w:after="100" w:afterAutospacing="1" w:line="240" w:lineRule="auto"/>
        <w:outlineLvl w:val="1"/>
        <w:rPr>
          <w:rFonts w:ascii="Times New Roman" w:eastAsia="Times New Roman" w:hAnsi="Times New Roman" w:cs="Times New Roman"/>
          <w:b/>
          <w:bCs/>
          <w:color w:val="000000"/>
          <w:sz w:val="36"/>
          <w:szCs w:val="36"/>
          <w:lang w:eastAsia="nl-NL"/>
        </w:rPr>
      </w:pPr>
      <w:r w:rsidRPr="007D7682">
        <w:rPr>
          <w:rFonts w:ascii="Times New Roman" w:eastAsia="Times New Roman" w:hAnsi="Times New Roman" w:cs="Times New Roman"/>
          <w:b/>
          <w:bCs/>
          <w:color w:val="000000"/>
          <w:sz w:val="36"/>
          <w:szCs w:val="36"/>
          <w:lang w:eastAsia="nl-NL"/>
        </w:rPr>
        <w:t>Ruimte om te leren</w:t>
      </w:r>
    </w:p>
    <w:p w14:paraId="5FAE470A"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Dirk </w:t>
      </w:r>
      <w:proofErr w:type="spellStart"/>
      <w:r w:rsidRPr="007D7682">
        <w:rPr>
          <w:rFonts w:ascii="Source Sans Pro" w:eastAsia="Times New Roman" w:hAnsi="Source Sans Pro" w:cs="Times New Roman"/>
          <w:color w:val="000000"/>
          <w:sz w:val="27"/>
          <w:szCs w:val="27"/>
          <w:lang w:eastAsia="nl-NL"/>
        </w:rPr>
        <w:t>Doucet</w:t>
      </w:r>
      <w:proofErr w:type="spellEnd"/>
      <w:r w:rsidRPr="007D7682">
        <w:rPr>
          <w:rFonts w:ascii="Source Sans Pro" w:eastAsia="Times New Roman" w:hAnsi="Source Sans Pro" w:cs="Times New Roman"/>
          <w:color w:val="000000"/>
          <w:sz w:val="27"/>
          <w:szCs w:val="27"/>
          <w:lang w:eastAsia="nl-NL"/>
        </w:rPr>
        <w:t xml:space="preserve">, verpleegkundige en gerontoloog in een woonzorgcentrum in Holsbeek (B), ziet het misgaan als stagiaires worden ingeschakeld bij overmacht, eerder dan om hen een goed leertraject te laten doorlopen. ‘Hen inschakelen om personeelstekort op te lossen is het slechtste wat je kunt doen.’ Ook op het vlak van voldoende zelfstandigheid geven en stimuleren kan het soms beter, weet Frieda </w:t>
      </w:r>
      <w:proofErr w:type="spellStart"/>
      <w:r w:rsidRPr="007D7682">
        <w:rPr>
          <w:rFonts w:ascii="Source Sans Pro" w:eastAsia="Times New Roman" w:hAnsi="Source Sans Pro" w:cs="Times New Roman"/>
          <w:color w:val="000000"/>
          <w:sz w:val="27"/>
          <w:szCs w:val="27"/>
          <w:lang w:eastAsia="nl-NL"/>
        </w:rPr>
        <w:t>Corstjens</w:t>
      </w:r>
      <w:proofErr w:type="spellEnd"/>
      <w:r w:rsidRPr="007D7682">
        <w:rPr>
          <w:rFonts w:ascii="Source Sans Pro" w:eastAsia="Times New Roman" w:hAnsi="Source Sans Pro" w:cs="Times New Roman"/>
          <w:color w:val="000000"/>
          <w:sz w:val="27"/>
          <w:szCs w:val="27"/>
          <w:lang w:eastAsia="nl-NL"/>
        </w:rPr>
        <w:t>, lector verpleegkunde aan UCLL in Genk en coördinator van leerzorgcentra. ‘Nu is de redenering in de praktijk nog te vaak “Ik kan die student dat niet laten doen, want als dat niet goed loopt, is het mijn fout.” Er is niet op alle plaatsen de nodige ruimte om leerervaringen op te doen en te bespreken.’</w:t>
      </w:r>
    </w:p>
    <w:p w14:paraId="3BE83003"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proofErr w:type="spellStart"/>
      <w:r w:rsidRPr="007D7682">
        <w:rPr>
          <w:rFonts w:ascii="Source Sans Pro" w:eastAsia="Times New Roman" w:hAnsi="Source Sans Pro" w:cs="Times New Roman"/>
          <w:color w:val="000000"/>
          <w:sz w:val="27"/>
          <w:szCs w:val="27"/>
          <w:lang w:eastAsia="nl-NL"/>
        </w:rPr>
        <w:t>Tinka</w:t>
      </w:r>
      <w:proofErr w:type="spellEnd"/>
      <w:r w:rsidRPr="007D7682">
        <w:rPr>
          <w:rFonts w:ascii="Source Sans Pro" w:eastAsia="Times New Roman" w:hAnsi="Source Sans Pro" w:cs="Times New Roman"/>
          <w:color w:val="000000"/>
          <w:sz w:val="27"/>
          <w:szCs w:val="27"/>
          <w:lang w:eastAsia="nl-NL"/>
        </w:rPr>
        <w:t xml:space="preserve"> de Jong getuigde hierboven hoe ze afhaakte omdat er geen duidelijke visie was op wat zij als stagiaire mocht doen – verschillende verantwoordelijken spraken elkaar tegen – en omdat ze het gevoel had dat stagiaires ingeschakeld werden ‘voor het vuile werk’. Logisch dat zoiets van een stage een nare in plaats van fijne ervaring maakt.</w:t>
      </w:r>
    </w:p>
    <w:p w14:paraId="5586B3B6" w14:textId="77777777" w:rsidR="007D7682" w:rsidRPr="007D7682" w:rsidRDefault="007D7682" w:rsidP="007D7682">
      <w:pPr>
        <w:spacing w:after="100" w:afterAutospacing="1" w:line="240" w:lineRule="auto"/>
        <w:outlineLvl w:val="1"/>
        <w:rPr>
          <w:rFonts w:ascii="Times New Roman" w:eastAsia="Times New Roman" w:hAnsi="Times New Roman" w:cs="Times New Roman"/>
          <w:b/>
          <w:bCs/>
          <w:color w:val="000000"/>
          <w:sz w:val="36"/>
          <w:szCs w:val="36"/>
          <w:lang w:eastAsia="nl-NL"/>
        </w:rPr>
      </w:pPr>
      <w:r w:rsidRPr="007D7682">
        <w:rPr>
          <w:rFonts w:ascii="Times New Roman" w:eastAsia="Times New Roman" w:hAnsi="Times New Roman" w:cs="Times New Roman"/>
          <w:b/>
          <w:bCs/>
          <w:color w:val="000000"/>
          <w:sz w:val="36"/>
          <w:szCs w:val="36"/>
          <w:lang w:eastAsia="nl-NL"/>
        </w:rPr>
        <w:t>Warm bad</w:t>
      </w:r>
    </w:p>
    <w:p w14:paraId="2BA9380B"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Hoe kan het beter? Emma Van </w:t>
      </w:r>
      <w:proofErr w:type="spellStart"/>
      <w:r w:rsidRPr="007D7682">
        <w:rPr>
          <w:rFonts w:ascii="Source Sans Pro" w:eastAsia="Times New Roman" w:hAnsi="Source Sans Pro" w:cs="Times New Roman"/>
          <w:color w:val="000000"/>
          <w:sz w:val="27"/>
          <w:szCs w:val="27"/>
          <w:lang w:eastAsia="nl-NL"/>
        </w:rPr>
        <w:t>Haecht</w:t>
      </w:r>
      <w:proofErr w:type="spellEnd"/>
      <w:r w:rsidRPr="007D7682">
        <w:rPr>
          <w:rFonts w:ascii="Source Sans Pro" w:eastAsia="Times New Roman" w:hAnsi="Source Sans Pro" w:cs="Times New Roman"/>
          <w:color w:val="000000"/>
          <w:sz w:val="27"/>
          <w:szCs w:val="27"/>
          <w:lang w:eastAsia="nl-NL"/>
        </w:rPr>
        <w:t xml:space="preserve"> ervoer een duidelijk verschil in begeleiding tussen verschillende afdelingen van het grote ziekenhuis waar ze stage liep. ‘Op één afdeling heerste een heel positieve sfeer. Ik kreeg er veel zelfstandigheid en leerkansen, en werd niet heel de tijd op mijn vingers gekeken. Ik voelde me een gelijkwaardige persoon, een meerwaarde in plaats van een </w:t>
      </w:r>
      <w:r w:rsidRPr="007D7682">
        <w:rPr>
          <w:rFonts w:ascii="Source Sans Pro" w:eastAsia="Times New Roman" w:hAnsi="Source Sans Pro" w:cs="Times New Roman"/>
          <w:color w:val="000000"/>
          <w:sz w:val="27"/>
          <w:szCs w:val="27"/>
          <w:lang w:eastAsia="nl-NL"/>
        </w:rPr>
        <w:lastRenderedPageBreak/>
        <w:t>last. Dat geeft zin in het werk. Wat ook heel tof was aan die afdeling: tijdens de lunch kon ik met de collega’s over mijn interesses praten, terwijl je er elders als stagiaire soms zwijgend bijzit omdat je er niet echt bij hoort.’</w:t>
      </w:r>
    </w:p>
    <w:p w14:paraId="15D7B931"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Opgenomen worden als gewaardeerd deel van het team is een cruciaal gegeven voor een geslaagde stage-ervaring. ‘Voor een student iets kan leren, moet hij zich thuis voelen op de stageplek’, stelt Dirk </w:t>
      </w:r>
      <w:proofErr w:type="spellStart"/>
      <w:r w:rsidRPr="007D7682">
        <w:rPr>
          <w:rFonts w:ascii="Source Sans Pro" w:eastAsia="Times New Roman" w:hAnsi="Source Sans Pro" w:cs="Times New Roman"/>
          <w:color w:val="000000"/>
          <w:sz w:val="27"/>
          <w:szCs w:val="27"/>
          <w:lang w:eastAsia="nl-NL"/>
        </w:rPr>
        <w:t>Doucet</w:t>
      </w:r>
      <w:proofErr w:type="spellEnd"/>
      <w:r w:rsidRPr="007D7682">
        <w:rPr>
          <w:rFonts w:ascii="Source Sans Pro" w:eastAsia="Times New Roman" w:hAnsi="Source Sans Pro" w:cs="Times New Roman"/>
          <w:color w:val="000000"/>
          <w:sz w:val="27"/>
          <w:szCs w:val="27"/>
          <w:lang w:eastAsia="nl-NL"/>
        </w:rPr>
        <w:t>. ‘Geef stagiaires de tijd om thuis te komen. De eerste dag gaan we altijd met hen het hele huis door, zodat ze de sfeer kunnen proeven, en zorgen we dat alle praktische vragen in verband met eten, kleedkamers enzovoort opgelost zijn.’</w:t>
      </w:r>
    </w:p>
    <w:p w14:paraId="0FE85350"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Frieda </w:t>
      </w:r>
      <w:proofErr w:type="spellStart"/>
      <w:r w:rsidRPr="007D7682">
        <w:rPr>
          <w:rFonts w:ascii="Source Sans Pro" w:eastAsia="Times New Roman" w:hAnsi="Source Sans Pro" w:cs="Times New Roman"/>
          <w:color w:val="000000"/>
          <w:sz w:val="27"/>
          <w:szCs w:val="27"/>
          <w:lang w:eastAsia="nl-NL"/>
        </w:rPr>
        <w:t>Corstjens</w:t>
      </w:r>
      <w:proofErr w:type="spellEnd"/>
      <w:r w:rsidRPr="007D7682">
        <w:rPr>
          <w:rFonts w:ascii="Source Sans Pro" w:eastAsia="Times New Roman" w:hAnsi="Source Sans Pro" w:cs="Times New Roman"/>
          <w:color w:val="000000"/>
          <w:sz w:val="27"/>
          <w:szCs w:val="27"/>
          <w:lang w:eastAsia="nl-NL"/>
        </w:rPr>
        <w:t xml:space="preserve"> beaamt het belang van je thuis voelen in een team. Hoe zorg je daarvoor? ‘Dat begint met een goede introductie: ze uitnodigen om alle vragen te stellen die bij hen opkomen, en ze vragen zichzelf voor te stellen in het team. Gezien worden en opgenomen worden in het team, daar gaat het om. Wanneer een student vertrouwen heeft in haar omgeving, zal zij sneller durven aangeven dat zij met iets zit.’</w:t>
      </w:r>
    </w:p>
    <w:p w14:paraId="5ED0D49D" w14:textId="77777777" w:rsidR="007D7682" w:rsidRPr="007D7682" w:rsidRDefault="007D7682" w:rsidP="007D7682">
      <w:pPr>
        <w:spacing w:line="240" w:lineRule="auto"/>
        <w:outlineLvl w:val="3"/>
        <w:rPr>
          <w:rFonts w:ascii="Times New Roman" w:eastAsia="Times New Roman" w:hAnsi="Times New Roman" w:cs="Times New Roman"/>
          <w:b/>
          <w:bCs/>
          <w:color w:val="000000"/>
          <w:sz w:val="24"/>
          <w:szCs w:val="24"/>
          <w:lang w:eastAsia="nl-NL"/>
        </w:rPr>
      </w:pPr>
      <w:r w:rsidRPr="007D7682">
        <w:rPr>
          <w:rFonts w:ascii="Times New Roman" w:eastAsia="Times New Roman" w:hAnsi="Times New Roman" w:cs="Times New Roman"/>
          <w:b/>
          <w:bCs/>
          <w:color w:val="009196"/>
          <w:sz w:val="24"/>
          <w:szCs w:val="24"/>
          <w:lang w:eastAsia="nl-NL"/>
        </w:rPr>
        <w:t>Benoem vooral wat goed gaat; zet de ander in haar kracht, niet in haar zwakte</w:t>
      </w:r>
    </w:p>
    <w:p w14:paraId="0C797FDA"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Monique </w:t>
      </w:r>
      <w:proofErr w:type="spellStart"/>
      <w:r w:rsidRPr="007D7682">
        <w:rPr>
          <w:rFonts w:ascii="Source Sans Pro" w:eastAsia="Times New Roman" w:hAnsi="Source Sans Pro" w:cs="Times New Roman"/>
          <w:color w:val="000000"/>
          <w:sz w:val="27"/>
          <w:szCs w:val="27"/>
          <w:lang w:eastAsia="nl-NL"/>
        </w:rPr>
        <w:t>Dooijes</w:t>
      </w:r>
      <w:proofErr w:type="spellEnd"/>
      <w:r w:rsidRPr="007D7682">
        <w:rPr>
          <w:rFonts w:ascii="Source Sans Pro" w:eastAsia="Times New Roman" w:hAnsi="Source Sans Pro" w:cs="Times New Roman"/>
          <w:color w:val="000000"/>
          <w:sz w:val="27"/>
          <w:szCs w:val="27"/>
          <w:lang w:eastAsia="nl-NL"/>
        </w:rPr>
        <w:t xml:space="preserve">, praktijkopleider cardiologie in het zorginnovatiecentrum van het ETZ </w:t>
      </w:r>
      <w:proofErr w:type="spellStart"/>
      <w:r w:rsidRPr="007D7682">
        <w:rPr>
          <w:rFonts w:ascii="Source Sans Pro" w:eastAsia="Times New Roman" w:hAnsi="Source Sans Pro" w:cs="Times New Roman"/>
          <w:color w:val="000000"/>
          <w:sz w:val="27"/>
          <w:szCs w:val="27"/>
          <w:lang w:eastAsia="nl-NL"/>
        </w:rPr>
        <w:t>TweeSteden</w:t>
      </w:r>
      <w:proofErr w:type="spellEnd"/>
      <w:r w:rsidRPr="007D7682">
        <w:rPr>
          <w:rFonts w:ascii="Source Sans Pro" w:eastAsia="Times New Roman" w:hAnsi="Source Sans Pro" w:cs="Times New Roman"/>
          <w:color w:val="000000"/>
          <w:sz w:val="27"/>
          <w:szCs w:val="27"/>
          <w:lang w:eastAsia="nl-NL"/>
        </w:rPr>
        <w:t xml:space="preserve"> ziekenhuis in Tilburg, geeft eveneens aan dat dit aspect niet genoeg benadrukt kan worden. ‘Om goed te kunnen leren hebben studenten een veilig leerklimaat nodig, een plek waar de gediplomeerden en de studenten samen leren, een plek ook waar je klein en kwetsbaar mag zijn, want dat maakt je groot en sterk.’</w:t>
      </w:r>
    </w:p>
    <w:p w14:paraId="2C2A887E" w14:textId="77777777" w:rsidR="007D7682" w:rsidRPr="007D7682" w:rsidRDefault="007D7682" w:rsidP="007D7682">
      <w:pPr>
        <w:spacing w:after="100" w:afterAutospacing="1" w:line="240" w:lineRule="auto"/>
        <w:outlineLvl w:val="1"/>
        <w:rPr>
          <w:rFonts w:ascii="Times New Roman" w:eastAsia="Times New Roman" w:hAnsi="Times New Roman" w:cs="Times New Roman"/>
          <w:b/>
          <w:bCs/>
          <w:color w:val="000000"/>
          <w:sz w:val="36"/>
          <w:szCs w:val="36"/>
          <w:lang w:eastAsia="nl-NL"/>
        </w:rPr>
      </w:pPr>
      <w:r w:rsidRPr="007D7682">
        <w:rPr>
          <w:rFonts w:ascii="Times New Roman" w:eastAsia="Times New Roman" w:hAnsi="Times New Roman" w:cs="Times New Roman"/>
          <w:b/>
          <w:bCs/>
          <w:color w:val="000000"/>
          <w:sz w:val="36"/>
          <w:szCs w:val="36"/>
          <w:lang w:eastAsia="nl-NL"/>
        </w:rPr>
        <w:t>De kunst van feedback geven</w:t>
      </w:r>
    </w:p>
    <w:p w14:paraId="76C30962"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Een goede verwelkoming en de verzekering dat stagiaires alle vragen mogen stellen die ze hebben, is een begin. Het is uiteraard geen garantie dat de stage verder goed zal lopen. Hiervoor zijn twee zaken van cruciaal belang: maatwerk, bijvoorbeeld door de stagiaire te koppelen aan een vaste mentor, en geregelde, constructieve feedback.</w:t>
      </w:r>
    </w:p>
    <w:p w14:paraId="334BFCF9"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Emma heeft de koppeling aan een vaste verpleegkundige die haar zoveel mogelijk volgde, als heel positief ervaren. ‘Mijn vaste stagementor kon me prima begeleiden omdat ze wist waar ik stond en wat ik aankon. Zij gaf mij soms het duwtje in de rug dat ik nodig had, en vroeg geregeld “Lukt het? Kan ik je ergens bij helpen?”. Een heel fijne ervaring.’</w:t>
      </w:r>
    </w:p>
    <w:p w14:paraId="0534A66A"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lastRenderedPageBreak/>
        <w:t xml:space="preserve">Ook Dirk </w:t>
      </w:r>
      <w:proofErr w:type="spellStart"/>
      <w:r w:rsidRPr="007D7682">
        <w:rPr>
          <w:rFonts w:ascii="Source Sans Pro" w:eastAsia="Times New Roman" w:hAnsi="Source Sans Pro" w:cs="Times New Roman"/>
          <w:color w:val="000000"/>
          <w:sz w:val="27"/>
          <w:szCs w:val="27"/>
          <w:lang w:eastAsia="nl-NL"/>
        </w:rPr>
        <w:t>Doucet</w:t>
      </w:r>
      <w:proofErr w:type="spellEnd"/>
      <w:r w:rsidRPr="007D7682">
        <w:rPr>
          <w:rFonts w:ascii="Source Sans Pro" w:eastAsia="Times New Roman" w:hAnsi="Source Sans Pro" w:cs="Times New Roman"/>
          <w:color w:val="000000"/>
          <w:sz w:val="27"/>
          <w:szCs w:val="27"/>
          <w:lang w:eastAsia="nl-NL"/>
        </w:rPr>
        <w:t xml:space="preserve"> koppelt een stagiaire zoveel mogelijk aan de uren van een mentor, iemand die mee garant staat voor een positief leerklimaat. ‘Ik vind het belangrijk om dagelijks een feedbackmoment voor stagiaires in te lassen. Het is niet iedereen gegeven om studenten te begeleiden. De mentoropleiding (voor de begeleiding van stagiaires – red.) komt hier handig van pas´.</w:t>
      </w:r>
    </w:p>
    <w:p w14:paraId="4FE0EEB3"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Maatwerk richt zich op het niveau van de stagiaire, legt Monique </w:t>
      </w:r>
      <w:proofErr w:type="spellStart"/>
      <w:r w:rsidRPr="007D7682">
        <w:rPr>
          <w:rFonts w:ascii="Source Sans Pro" w:eastAsia="Times New Roman" w:hAnsi="Source Sans Pro" w:cs="Times New Roman"/>
          <w:color w:val="000000"/>
          <w:sz w:val="27"/>
          <w:szCs w:val="27"/>
          <w:lang w:eastAsia="nl-NL"/>
        </w:rPr>
        <w:t>Dooijes</w:t>
      </w:r>
      <w:proofErr w:type="spellEnd"/>
      <w:r w:rsidRPr="007D7682">
        <w:rPr>
          <w:rFonts w:ascii="Source Sans Pro" w:eastAsia="Times New Roman" w:hAnsi="Source Sans Pro" w:cs="Times New Roman"/>
          <w:color w:val="000000"/>
          <w:sz w:val="27"/>
          <w:szCs w:val="27"/>
          <w:lang w:eastAsia="nl-NL"/>
        </w:rPr>
        <w:t xml:space="preserve"> uit: ‘Bij binnenkomst kan je iedereen op hetzelfde punt laten beginnen wat betreft het specialisme. Van daaruit gaat de individuele student zich ontwikkelen, ieder op zijn specifieke manier en op zijn eigen tempo. Als coach geef jij hier begeleiding bij. Wij beginnen klein, met zorg voor één patiënt, en laten hen zo groeien binnen de competenties die ze willen leren.’</w:t>
      </w:r>
    </w:p>
    <w:p w14:paraId="033219BB"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Ga altijd uit van waar de student staat, stelt Frieda </w:t>
      </w:r>
      <w:proofErr w:type="spellStart"/>
      <w:r w:rsidRPr="007D7682">
        <w:rPr>
          <w:rFonts w:ascii="Source Sans Pro" w:eastAsia="Times New Roman" w:hAnsi="Source Sans Pro" w:cs="Times New Roman"/>
          <w:color w:val="000000"/>
          <w:sz w:val="27"/>
          <w:szCs w:val="27"/>
          <w:lang w:eastAsia="nl-NL"/>
        </w:rPr>
        <w:t>Corstjens</w:t>
      </w:r>
      <w:proofErr w:type="spellEnd"/>
      <w:r w:rsidRPr="007D7682">
        <w:rPr>
          <w:rFonts w:ascii="Source Sans Pro" w:eastAsia="Times New Roman" w:hAnsi="Source Sans Pro" w:cs="Times New Roman"/>
          <w:color w:val="000000"/>
          <w:sz w:val="27"/>
          <w:szCs w:val="27"/>
          <w:lang w:eastAsia="nl-NL"/>
        </w:rPr>
        <w:t>: ‘Het is belangrijk om voldoende oog te hebben voor een student en haar curriculum: wat heeft zij al allemaal geleerd? Waar staat deze specifieke stagiaire? De koppeling van een student aan een begeleidende verpleegkundige is hiervoor een goede zaak: zo kan je makkelijker het groeiproces van een student volgen en stimuleren. Het gaat erom dat ze meer aanleren dan specifieke technieken. Stagiaires moeten leren welke zorg op welk moment nodig is, en de organisatie van de zorg onder de knie krijgen.’</w:t>
      </w:r>
    </w:p>
    <w:p w14:paraId="3411C019"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Maatwerk en op een goede wijze feedback geven vormen kernrecepten voor geslaagde stages. Emma vertelt hoe dit laatste gebeurde in het ziekenhuis in Denemarken waar ze stage liep: ‘Kritische feedback werd verwoord als een tip: “Ik zou het op die manier aanpakken omdat…. Je bent goed bezig, maar werk nog daaraan, dan is het perfect.”’ </w:t>
      </w:r>
      <w:proofErr w:type="spellStart"/>
      <w:r w:rsidRPr="007D7682">
        <w:rPr>
          <w:rFonts w:ascii="Source Sans Pro" w:eastAsia="Times New Roman" w:hAnsi="Source Sans Pro" w:cs="Times New Roman"/>
          <w:color w:val="000000"/>
          <w:sz w:val="27"/>
          <w:szCs w:val="27"/>
          <w:lang w:eastAsia="nl-NL"/>
        </w:rPr>
        <w:t>Dooijes</w:t>
      </w:r>
      <w:proofErr w:type="spellEnd"/>
      <w:r w:rsidRPr="007D7682">
        <w:rPr>
          <w:rFonts w:ascii="Source Sans Pro" w:eastAsia="Times New Roman" w:hAnsi="Source Sans Pro" w:cs="Times New Roman"/>
          <w:color w:val="000000"/>
          <w:sz w:val="27"/>
          <w:szCs w:val="27"/>
          <w:lang w:eastAsia="nl-NL"/>
        </w:rPr>
        <w:t xml:space="preserve"> vat de kern van constructieve feedback als volgt samen: ‘Benoem vooral wat goed gaat. Daar groeit een mens van. Dat geldt zowel voor studenten als voor medewerkers onder elkaar: zet de ander in zijn kracht, niet in zijn zwakte. Elke student is uniek.’</w:t>
      </w:r>
    </w:p>
    <w:p w14:paraId="28035C86" w14:textId="77777777" w:rsidR="007D7682" w:rsidRPr="007D7682" w:rsidRDefault="007D7682" w:rsidP="007D7682">
      <w:pPr>
        <w:spacing w:after="100" w:afterAutospacing="1" w:line="240" w:lineRule="auto"/>
        <w:outlineLvl w:val="1"/>
        <w:rPr>
          <w:rFonts w:ascii="Times New Roman" w:eastAsia="Times New Roman" w:hAnsi="Times New Roman" w:cs="Times New Roman"/>
          <w:b/>
          <w:bCs/>
          <w:color w:val="000000"/>
          <w:sz w:val="36"/>
          <w:szCs w:val="36"/>
          <w:lang w:eastAsia="nl-NL"/>
        </w:rPr>
      </w:pPr>
      <w:r w:rsidRPr="007D7682">
        <w:rPr>
          <w:rFonts w:ascii="Times New Roman" w:eastAsia="Times New Roman" w:hAnsi="Times New Roman" w:cs="Times New Roman"/>
          <w:b/>
          <w:bCs/>
          <w:color w:val="000000"/>
          <w:sz w:val="36"/>
          <w:szCs w:val="36"/>
          <w:lang w:eastAsia="nl-NL"/>
        </w:rPr>
        <w:t>Behandelen als collega’s</w:t>
      </w:r>
    </w:p>
    <w:p w14:paraId="24013834"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Vlaams zorgambassadeur </w:t>
      </w:r>
      <w:proofErr w:type="spellStart"/>
      <w:r w:rsidRPr="007D7682">
        <w:rPr>
          <w:rFonts w:ascii="Source Sans Pro" w:eastAsia="Times New Roman" w:hAnsi="Source Sans Pro" w:cs="Times New Roman"/>
          <w:color w:val="000000"/>
          <w:sz w:val="27"/>
          <w:szCs w:val="27"/>
          <w:lang w:eastAsia="nl-NL"/>
        </w:rPr>
        <w:t>Lon</w:t>
      </w:r>
      <w:proofErr w:type="spellEnd"/>
      <w:r w:rsidRPr="007D7682">
        <w:rPr>
          <w:rFonts w:ascii="Source Sans Pro" w:eastAsia="Times New Roman" w:hAnsi="Source Sans Pro" w:cs="Times New Roman"/>
          <w:color w:val="000000"/>
          <w:sz w:val="27"/>
          <w:szCs w:val="27"/>
          <w:lang w:eastAsia="nl-NL"/>
        </w:rPr>
        <w:t xml:space="preserve"> </w:t>
      </w:r>
      <w:proofErr w:type="spellStart"/>
      <w:r w:rsidRPr="007D7682">
        <w:rPr>
          <w:rFonts w:ascii="Source Sans Pro" w:eastAsia="Times New Roman" w:hAnsi="Source Sans Pro" w:cs="Times New Roman"/>
          <w:color w:val="000000"/>
          <w:sz w:val="27"/>
          <w:szCs w:val="27"/>
          <w:lang w:eastAsia="nl-NL"/>
        </w:rPr>
        <w:t>Holtzer</w:t>
      </w:r>
      <w:proofErr w:type="spellEnd"/>
      <w:r w:rsidRPr="007D7682">
        <w:rPr>
          <w:rFonts w:ascii="Source Sans Pro" w:eastAsia="Times New Roman" w:hAnsi="Source Sans Pro" w:cs="Times New Roman"/>
          <w:color w:val="000000"/>
          <w:sz w:val="27"/>
          <w:szCs w:val="27"/>
          <w:lang w:eastAsia="nl-NL"/>
        </w:rPr>
        <w:t xml:space="preserve"> bracht een jaar geleden het </w:t>
      </w:r>
      <w:r w:rsidRPr="007D7682">
        <w:rPr>
          <w:rFonts w:ascii="Source Sans Pro" w:eastAsia="Times New Roman" w:hAnsi="Source Sans Pro" w:cs="Times New Roman"/>
          <w:i/>
          <w:iCs/>
          <w:color w:val="000000"/>
          <w:sz w:val="27"/>
          <w:szCs w:val="27"/>
          <w:lang w:eastAsia="nl-NL"/>
        </w:rPr>
        <w:t>Stageboek Verpleegkunde. Inspiratie voor studenten, werkveld en onderwijs</w:t>
      </w:r>
      <w:r w:rsidRPr="007D7682">
        <w:rPr>
          <w:rFonts w:ascii="Source Sans Pro" w:eastAsia="Times New Roman" w:hAnsi="Source Sans Pro" w:cs="Times New Roman"/>
          <w:color w:val="000000"/>
          <w:sz w:val="27"/>
          <w:szCs w:val="27"/>
          <w:lang w:eastAsia="nl-NL"/>
        </w:rPr>
        <w:t xml:space="preserve"> uit. Ze zat recent samen met een groep laatstejaarsstudenten verpleegkunde om met hen de nieuwe contractstages in de Vlaamse bacheloropleiding te bespreken, en praatte hierover ook met opleiders en het werkveld. ‘Een stage dient om iemand de liefde voor het vak bij te brengen. Er was grote eensgezindheid over het belang van goed getrainde stagementoren,’ stelt ze. Kernkwesties bij een mentoropleiding zijn volgens </w:t>
      </w:r>
      <w:proofErr w:type="spellStart"/>
      <w:r w:rsidRPr="007D7682">
        <w:rPr>
          <w:rFonts w:ascii="Source Sans Pro" w:eastAsia="Times New Roman" w:hAnsi="Source Sans Pro" w:cs="Times New Roman"/>
          <w:color w:val="000000"/>
          <w:sz w:val="27"/>
          <w:szCs w:val="27"/>
          <w:lang w:eastAsia="nl-NL"/>
        </w:rPr>
        <w:t>Lon</w:t>
      </w:r>
      <w:proofErr w:type="spellEnd"/>
      <w:r w:rsidRPr="007D7682">
        <w:rPr>
          <w:rFonts w:ascii="Source Sans Pro" w:eastAsia="Times New Roman" w:hAnsi="Source Sans Pro" w:cs="Times New Roman"/>
          <w:color w:val="000000"/>
          <w:sz w:val="27"/>
          <w:szCs w:val="27"/>
          <w:lang w:eastAsia="nl-NL"/>
        </w:rPr>
        <w:t xml:space="preserve"> </w:t>
      </w:r>
      <w:proofErr w:type="spellStart"/>
      <w:r w:rsidRPr="007D7682">
        <w:rPr>
          <w:rFonts w:ascii="Source Sans Pro" w:eastAsia="Times New Roman" w:hAnsi="Source Sans Pro" w:cs="Times New Roman"/>
          <w:color w:val="000000"/>
          <w:sz w:val="27"/>
          <w:szCs w:val="27"/>
          <w:lang w:eastAsia="nl-NL"/>
        </w:rPr>
        <w:t>Holtzer</w:t>
      </w:r>
      <w:proofErr w:type="spellEnd"/>
      <w:r w:rsidRPr="007D7682">
        <w:rPr>
          <w:rFonts w:ascii="Source Sans Pro" w:eastAsia="Times New Roman" w:hAnsi="Source Sans Pro" w:cs="Times New Roman"/>
          <w:color w:val="000000"/>
          <w:sz w:val="27"/>
          <w:szCs w:val="27"/>
          <w:lang w:eastAsia="nl-NL"/>
        </w:rPr>
        <w:t>:</w:t>
      </w:r>
    </w:p>
    <w:p w14:paraId="5DD5ED38" w14:textId="77777777" w:rsidR="007D7682" w:rsidRPr="007D7682" w:rsidRDefault="007D7682" w:rsidP="007D7682">
      <w:pPr>
        <w:numPr>
          <w:ilvl w:val="0"/>
          <w:numId w:val="1"/>
        </w:numPr>
        <w:spacing w:after="315" w:line="420" w:lineRule="atLeast"/>
        <w:ind w:left="1035"/>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lastRenderedPageBreak/>
        <w:t>Hoe geef ik op een goede manier feedback?</w:t>
      </w:r>
    </w:p>
    <w:p w14:paraId="72FA5E60" w14:textId="77777777" w:rsidR="007D7682" w:rsidRPr="007D7682" w:rsidRDefault="007D7682" w:rsidP="007D7682">
      <w:pPr>
        <w:numPr>
          <w:ilvl w:val="0"/>
          <w:numId w:val="1"/>
        </w:numPr>
        <w:spacing w:after="315" w:line="420" w:lineRule="atLeast"/>
        <w:ind w:left="1035"/>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Hoe leer ik studenten klinisch en kritisch redeneren?</w:t>
      </w:r>
    </w:p>
    <w:p w14:paraId="0A036B56" w14:textId="77777777" w:rsidR="007D7682" w:rsidRPr="007D7682" w:rsidRDefault="007D7682" w:rsidP="007D7682">
      <w:pPr>
        <w:numPr>
          <w:ilvl w:val="0"/>
          <w:numId w:val="1"/>
        </w:numPr>
        <w:spacing w:after="315" w:line="420" w:lineRule="atLeast"/>
        <w:ind w:left="1035"/>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Hoe leer ik hen grenzen aangeven, en waar liggen de mijne?</w:t>
      </w:r>
    </w:p>
    <w:p w14:paraId="4039696E" w14:textId="77777777" w:rsidR="007D7682" w:rsidRPr="007D7682" w:rsidRDefault="007D7682" w:rsidP="007D7682">
      <w:pPr>
        <w:numPr>
          <w:ilvl w:val="0"/>
          <w:numId w:val="1"/>
        </w:numPr>
        <w:spacing w:line="420" w:lineRule="atLeast"/>
        <w:ind w:left="1035"/>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Hoe zorg ik ervoor dat iemand zich deel van het team voelt?</w:t>
      </w:r>
    </w:p>
    <w:p w14:paraId="758E7AB9"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‘Behandel stagiaires als collega’s,’ zegt ze over dat laatste punt. ‘Sla hen niet over als er iets te vieren valt en er pralines worden uitgedeeld.’</w:t>
      </w:r>
    </w:p>
    <w:p w14:paraId="7606FC45" w14:textId="77777777" w:rsidR="007D7682" w:rsidRPr="007D7682" w:rsidRDefault="007D7682" w:rsidP="007D7682">
      <w:pPr>
        <w:spacing w:line="240" w:lineRule="auto"/>
        <w:outlineLvl w:val="3"/>
        <w:rPr>
          <w:rFonts w:ascii="Times New Roman" w:eastAsia="Times New Roman" w:hAnsi="Times New Roman" w:cs="Times New Roman"/>
          <w:b/>
          <w:bCs/>
          <w:color w:val="000000"/>
          <w:sz w:val="24"/>
          <w:szCs w:val="24"/>
          <w:lang w:eastAsia="nl-NL"/>
        </w:rPr>
      </w:pPr>
      <w:r w:rsidRPr="007D7682">
        <w:rPr>
          <w:rFonts w:ascii="Times New Roman" w:eastAsia="Times New Roman" w:hAnsi="Times New Roman" w:cs="Times New Roman"/>
          <w:b/>
          <w:bCs/>
          <w:color w:val="009196"/>
          <w:sz w:val="24"/>
          <w:szCs w:val="24"/>
          <w:lang w:eastAsia="nl-NL"/>
        </w:rPr>
        <w:t>‘Een stage dient om iemand de liefde voor het vak bij te brengen’</w:t>
      </w:r>
    </w:p>
    <w:p w14:paraId="0508E705" w14:textId="77777777" w:rsidR="007D7682" w:rsidRPr="007D7682" w:rsidRDefault="007D7682" w:rsidP="007D7682">
      <w:pPr>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 xml:space="preserve">De studenten spraken in het focusgesprek een voorkeur uit om mee te draaien met de shiften van verpleegkundigen. Zo ervaren we beter het echte ritme van verpleegkundigen, zeiden ze. </w:t>
      </w:r>
      <w:proofErr w:type="spellStart"/>
      <w:r w:rsidRPr="007D7682">
        <w:rPr>
          <w:rFonts w:ascii="Source Sans Pro" w:eastAsia="Times New Roman" w:hAnsi="Source Sans Pro" w:cs="Times New Roman"/>
          <w:color w:val="000000"/>
          <w:sz w:val="27"/>
          <w:szCs w:val="27"/>
          <w:lang w:eastAsia="nl-NL"/>
        </w:rPr>
        <w:t>Lon</w:t>
      </w:r>
      <w:proofErr w:type="spellEnd"/>
      <w:r w:rsidRPr="007D7682">
        <w:rPr>
          <w:rFonts w:ascii="Source Sans Pro" w:eastAsia="Times New Roman" w:hAnsi="Source Sans Pro" w:cs="Times New Roman"/>
          <w:color w:val="000000"/>
          <w:sz w:val="27"/>
          <w:szCs w:val="27"/>
          <w:lang w:eastAsia="nl-NL"/>
        </w:rPr>
        <w:t xml:space="preserve"> </w:t>
      </w:r>
      <w:proofErr w:type="spellStart"/>
      <w:r w:rsidRPr="007D7682">
        <w:rPr>
          <w:rFonts w:ascii="Source Sans Pro" w:eastAsia="Times New Roman" w:hAnsi="Source Sans Pro" w:cs="Times New Roman"/>
          <w:color w:val="000000"/>
          <w:sz w:val="27"/>
          <w:szCs w:val="27"/>
          <w:lang w:eastAsia="nl-NL"/>
        </w:rPr>
        <w:t>Holtzer</w:t>
      </w:r>
      <w:proofErr w:type="spellEnd"/>
      <w:r w:rsidRPr="007D7682">
        <w:rPr>
          <w:rFonts w:ascii="Source Sans Pro" w:eastAsia="Times New Roman" w:hAnsi="Source Sans Pro" w:cs="Times New Roman"/>
          <w:color w:val="000000"/>
          <w:sz w:val="27"/>
          <w:szCs w:val="27"/>
          <w:lang w:eastAsia="nl-NL"/>
        </w:rPr>
        <w:t>: ‘Dit maakt het natuurlijk ook makkelijker om een stagiaire te koppelen aan een mentor. Besef ook altijd als je werkt met stagiaires: dit kan mijn toekomstige collega worden, laat ik hier een fijne collega van maken.’</w:t>
      </w:r>
    </w:p>
    <w:p w14:paraId="41935959" w14:textId="77777777" w:rsidR="007D7682" w:rsidRPr="007D7682" w:rsidRDefault="007D7682" w:rsidP="007D7682">
      <w:pPr>
        <w:shd w:val="clear" w:color="auto" w:fill="E9F8F8"/>
        <w:spacing w:after="100" w:afterAutospacing="1" w:line="240" w:lineRule="auto"/>
        <w:outlineLvl w:val="2"/>
        <w:rPr>
          <w:rFonts w:ascii="Times New Roman" w:eastAsia="Times New Roman" w:hAnsi="Times New Roman" w:cs="Times New Roman"/>
          <w:b/>
          <w:bCs/>
          <w:color w:val="000000"/>
          <w:sz w:val="27"/>
          <w:szCs w:val="27"/>
          <w:lang w:eastAsia="nl-NL"/>
        </w:rPr>
      </w:pPr>
      <w:r w:rsidRPr="007D7682">
        <w:rPr>
          <w:rFonts w:ascii="Times New Roman" w:eastAsia="Times New Roman" w:hAnsi="Times New Roman" w:cs="Times New Roman"/>
          <w:b/>
          <w:bCs/>
          <w:color w:val="000000"/>
          <w:sz w:val="27"/>
          <w:szCs w:val="27"/>
          <w:lang w:eastAsia="nl-NL"/>
        </w:rPr>
        <w:t>Recept voor een goede stagebegeleiding</w:t>
      </w:r>
    </w:p>
    <w:p w14:paraId="4CD77D74" w14:textId="77777777" w:rsidR="007D7682" w:rsidRPr="007D7682" w:rsidRDefault="007D7682" w:rsidP="007D7682">
      <w:pPr>
        <w:shd w:val="clear" w:color="auto" w:fill="E9F8F8"/>
        <w:spacing w:after="100" w:afterAutospacing="1" w:line="240" w:lineRule="auto"/>
        <w:outlineLvl w:val="2"/>
        <w:rPr>
          <w:rFonts w:ascii="Times New Roman" w:eastAsia="Times New Roman" w:hAnsi="Times New Roman" w:cs="Times New Roman"/>
          <w:b/>
          <w:bCs/>
          <w:color w:val="000000"/>
          <w:sz w:val="27"/>
          <w:szCs w:val="27"/>
          <w:lang w:eastAsia="nl-NL"/>
        </w:rPr>
      </w:pPr>
      <w:r w:rsidRPr="007D7682">
        <w:rPr>
          <w:rFonts w:ascii="Verdana" w:eastAsia="Times New Roman" w:hAnsi="Verdana" w:cs="Times New Roman"/>
          <w:b/>
          <w:bCs/>
          <w:color w:val="222222"/>
          <w:sz w:val="23"/>
          <w:szCs w:val="23"/>
          <w:lang w:eastAsia="nl-NL"/>
        </w:rPr>
        <w:t>1. Leren begint met je thuis voelen</w:t>
      </w:r>
    </w:p>
    <w:p w14:paraId="01F4A7FB" w14:textId="77777777" w:rsidR="007D7682" w:rsidRPr="007D7682" w:rsidRDefault="007D7682" w:rsidP="007D7682">
      <w:pPr>
        <w:shd w:val="clear" w:color="auto" w:fill="E9F8F8"/>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Verwelkom stagiaires expliciet, leg hen eerst alle praktische zaken uit, druk hen op het hart dat ze alles mogen vragen, behandel hen als volwaardige medewerkers, nodig hen uit deel te nemen aan de gesprekken tijdens de pauzes.</w:t>
      </w:r>
    </w:p>
    <w:p w14:paraId="21DCFDAF" w14:textId="77777777" w:rsidR="007D7682" w:rsidRPr="007D7682" w:rsidRDefault="007D7682" w:rsidP="007D7682">
      <w:pPr>
        <w:shd w:val="clear" w:color="auto" w:fill="E9F8F8"/>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b/>
          <w:bCs/>
          <w:color w:val="000000"/>
          <w:sz w:val="27"/>
          <w:szCs w:val="27"/>
          <w:lang w:eastAsia="nl-NL"/>
        </w:rPr>
        <w:t>2. Geef begeleiding op maat</w:t>
      </w:r>
    </w:p>
    <w:p w14:paraId="35FCF094" w14:textId="77777777" w:rsidR="007D7682" w:rsidRPr="007D7682" w:rsidRDefault="007D7682" w:rsidP="007D7682">
      <w:pPr>
        <w:shd w:val="clear" w:color="auto" w:fill="E9F8F8"/>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Een vaste mentor per student en uurroosters student-mentor die zoveel mogelijk parallel lopen, bieden de beste garantie voor een positieve opbouw van de stage. Maak geregeld tijd voor feedback en verzeker dat elke vraag gesteld mag worden.</w:t>
      </w:r>
    </w:p>
    <w:p w14:paraId="43A62B9E" w14:textId="77777777" w:rsidR="007D7682" w:rsidRPr="007D7682" w:rsidRDefault="007D7682" w:rsidP="007D7682">
      <w:pPr>
        <w:shd w:val="clear" w:color="auto" w:fill="E9F8F8"/>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b/>
          <w:bCs/>
          <w:color w:val="000000"/>
          <w:sz w:val="27"/>
          <w:szCs w:val="27"/>
          <w:lang w:eastAsia="nl-NL"/>
        </w:rPr>
        <w:t>3. Benoem wat goed gaat</w:t>
      </w:r>
    </w:p>
    <w:p w14:paraId="57562CD3" w14:textId="23B5D56D" w:rsidR="00100BC7" w:rsidRPr="007D7682" w:rsidRDefault="007D7682" w:rsidP="007D7682">
      <w:pPr>
        <w:shd w:val="clear" w:color="auto" w:fill="E9F8F8"/>
        <w:spacing w:after="315" w:line="240" w:lineRule="auto"/>
        <w:rPr>
          <w:rFonts w:ascii="Source Sans Pro" w:eastAsia="Times New Roman" w:hAnsi="Source Sans Pro" w:cs="Times New Roman"/>
          <w:color w:val="000000"/>
          <w:sz w:val="27"/>
          <w:szCs w:val="27"/>
          <w:lang w:eastAsia="nl-NL"/>
        </w:rPr>
      </w:pPr>
      <w:r w:rsidRPr="007D7682">
        <w:rPr>
          <w:rFonts w:ascii="Source Sans Pro" w:eastAsia="Times New Roman" w:hAnsi="Source Sans Pro" w:cs="Times New Roman"/>
          <w:color w:val="000000"/>
          <w:sz w:val="27"/>
          <w:szCs w:val="27"/>
          <w:lang w:eastAsia="nl-NL"/>
        </w:rPr>
        <w:t>Bij een stage hoort ook kritische feedback, de student dient te weten waar het nog beter kan. Begin en eindig met wat goed loopt. Bouw bij kritische feedback een positieve component in: ‘Ik zou het op die manier aanpakken omdat….’ ‘Je bent goed bezig, maar werk nog daaraan, dan is het perfect.’</w:t>
      </w:r>
    </w:p>
    <w:sectPr w:rsidR="00100BC7" w:rsidRPr="007D7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996FC2"/>
    <w:multiLevelType w:val="multilevel"/>
    <w:tmpl w:val="67A2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1624B7"/>
    <w:multiLevelType w:val="multilevel"/>
    <w:tmpl w:val="5D7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C7"/>
    <w:rsid w:val="00100BC7"/>
    <w:rsid w:val="007D7682"/>
    <w:rsid w:val="009930CF"/>
    <w:rsid w:val="00ED1A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CB3D"/>
  <w15:chartTrackingRefBased/>
  <w15:docId w15:val="{533BCCC7-E179-49E0-B8D5-EC925574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D76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7D768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D768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7D7682"/>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68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D7682"/>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D7682"/>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D7682"/>
    <w:rPr>
      <w:rFonts w:ascii="Times New Roman" w:eastAsia="Times New Roman" w:hAnsi="Times New Roman" w:cs="Times New Roman"/>
      <w:b/>
      <w:bCs/>
      <w:sz w:val="24"/>
      <w:szCs w:val="24"/>
      <w:lang w:eastAsia="nl-NL"/>
    </w:rPr>
  </w:style>
  <w:style w:type="character" w:customStyle="1" w:styleId="fn">
    <w:name w:val="fn"/>
    <w:basedOn w:val="Standaardalinea-lettertype"/>
    <w:rsid w:val="007D7682"/>
  </w:style>
  <w:style w:type="character" w:styleId="Hyperlink">
    <w:name w:val="Hyperlink"/>
    <w:basedOn w:val="Standaardalinea-lettertype"/>
    <w:uiPriority w:val="99"/>
    <w:semiHidden/>
    <w:unhideWhenUsed/>
    <w:rsid w:val="007D7682"/>
    <w:rPr>
      <w:color w:val="0000FF"/>
      <w:u w:val="single"/>
    </w:rPr>
  </w:style>
  <w:style w:type="paragraph" w:styleId="Normaalweb">
    <w:name w:val="Normal (Web)"/>
    <w:basedOn w:val="Standaard"/>
    <w:uiPriority w:val="99"/>
    <w:semiHidden/>
    <w:unhideWhenUsed/>
    <w:rsid w:val="007D76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itationref">
    <w:name w:val="citationref"/>
    <w:basedOn w:val="Standaardalinea-lettertype"/>
    <w:rsid w:val="007D7682"/>
  </w:style>
  <w:style w:type="paragraph" w:customStyle="1" w:styleId="para">
    <w:name w:val="para"/>
    <w:basedOn w:val="Standaard"/>
    <w:rsid w:val="007D76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D7682"/>
    <w:rPr>
      <w:b/>
      <w:bCs/>
    </w:rPr>
  </w:style>
  <w:style w:type="character" w:styleId="Nadruk">
    <w:name w:val="Emphasis"/>
    <w:basedOn w:val="Standaardalinea-lettertype"/>
    <w:uiPriority w:val="20"/>
    <w:qFormat/>
    <w:rsid w:val="007D7682"/>
    <w:rPr>
      <w:i/>
      <w:iCs/>
    </w:rPr>
  </w:style>
  <w:style w:type="paragraph" w:customStyle="1" w:styleId="citation">
    <w:name w:val="citation"/>
    <w:basedOn w:val="Standaard"/>
    <w:rsid w:val="007D768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TML-citaat">
    <w:name w:val="HTML Cite"/>
    <w:basedOn w:val="Standaardalinea-lettertype"/>
    <w:uiPriority w:val="99"/>
    <w:semiHidden/>
    <w:unhideWhenUsed/>
    <w:rsid w:val="007D7682"/>
    <w:rPr>
      <w:i/>
      <w:iCs/>
    </w:rPr>
  </w:style>
  <w:style w:type="character" w:customStyle="1" w:styleId="externalref">
    <w:name w:val="externalref"/>
    <w:basedOn w:val="Standaardalinea-lettertype"/>
    <w:rsid w:val="007D7682"/>
  </w:style>
  <w:style w:type="character" w:customStyle="1" w:styleId="refsource">
    <w:name w:val="refsource"/>
    <w:basedOn w:val="Standaardalinea-lettertype"/>
    <w:rsid w:val="007D7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453421">
      <w:bodyDiv w:val="1"/>
      <w:marLeft w:val="0"/>
      <w:marRight w:val="0"/>
      <w:marTop w:val="0"/>
      <w:marBottom w:val="0"/>
      <w:divBdr>
        <w:top w:val="none" w:sz="0" w:space="0" w:color="auto"/>
        <w:left w:val="none" w:sz="0" w:space="0" w:color="auto"/>
        <w:bottom w:val="none" w:sz="0" w:space="0" w:color="auto"/>
        <w:right w:val="none" w:sz="0" w:space="0" w:color="auto"/>
      </w:divBdr>
      <w:divsChild>
        <w:div w:id="912199346">
          <w:marLeft w:val="0"/>
          <w:marRight w:val="0"/>
          <w:marTop w:val="525"/>
          <w:marBottom w:val="0"/>
          <w:divBdr>
            <w:top w:val="none" w:sz="0" w:space="0" w:color="auto"/>
            <w:left w:val="none" w:sz="0" w:space="0" w:color="auto"/>
            <w:bottom w:val="none" w:sz="0" w:space="0" w:color="auto"/>
            <w:right w:val="none" w:sz="0" w:space="0" w:color="auto"/>
          </w:divBdr>
        </w:div>
        <w:div w:id="1644001930">
          <w:marLeft w:val="0"/>
          <w:marRight w:val="0"/>
          <w:marTop w:val="0"/>
          <w:marBottom w:val="0"/>
          <w:divBdr>
            <w:top w:val="none" w:sz="0" w:space="0" w:color="auto"/>
            <w:left w:val="none" w:sz="0" w:space="0" w:color="auto"/>
            <w:bottom w:val="none" w:sz="0" w:space="0" w:color="auto"/>
            <w:right w:val="none" w:sz="0" w:space="0" w:color="auto"/>
          </w:divBdr>
          <w:divsChild>
            <w:div w:id="283116386">
              <w:marLeft w:val="0"/>
              <w:marRight w:val="277"/>
              <w:marTop w:val="0"/>
              <w:marBottom w:val="0"/>
              <w:divBdr>
                <w:top w:val="none" w:sz="0" w:space="0" w:color="auto"/>
                <w:left w:val="none" w:sz="0" w:space="0" w:color="auto"/>
                <w:bottom w:val="none" w:sz="0" w:space="0" w:color="auto"/>
                <w:right w:val="none" w:sz="0" w:space="0" w:color="auto"/>
              </w:divBdr>
              <w:divsChild>
                <w:div w:id="1938950155">
                  <w:marLeft w:val="750"/>
                  <w:marRight w:val="0"/>
                  <w:marTop w:val="0"/>
                  <w:marBottom w:val="0"/>
                  <w:divBdr>
                    <w:top w:val="none" w:sz="0" w:space="0" w:color="auto"/>
                    <w:left w:val="none" w:sz="0" w:space="0" w:color="auto"/>
                    <w:bottom w:val="none" w:sz="0" w:space="0" w:color="auto"/>
                    <w:right w:val="none" w:sz="0" w:space="0" w:color="auto"/>
                  </w:divBdr>
                  <w:divsChild>
                    <w:div w:id="1039090789">
                      <w:marLeft w:val="0"/>
                      <w:marRight w:val="0"/>
                      <w:marTop w:val="150"/>
                      <w:marBottom w:val="120"/>
                      <w:divBdr>
                        <w:top w:val="none" w:sz="0" w:space="0" w:color="auto"/>
                        <w:left w:val="none" w:sz="0" w:space="0" w:color="auto"/>
                        <w:bottom w:val="none" w:sz="0" w:space="0" w:color="auto"/>
                        <w:right w:val="none" w:sz="0" w:space="0" w:color="auto"/>
                      </w:divBdr>
                    </w:div>
                  </w:divsChild>
                </w:div>
              </w:divsChild>
            </w:div>
          </w:divsChild>
        </w:div>
        <w:div w:id="567543674">
          <w:marLeft w:val="0"/>
          <w:marRight w:val="0"/>
          <w:marTop w:val="0"/>
          <w:marBottom w:val="0"/>
          <w:divBdr>
            <w:top w:val="none" w:sz="0" w:space="0" w:color="auto"/>
            <w:left w:val="none" w:sz="0" w:space="0" w:color="auto"/>
            <w:bottom w:val="none" w:sz="0" w:space="0" w:color="auto"/>
            <w:right w:val="none" w:sz="0" w:space="0" w:color="auto"/>
          </w:divBdr>
          <w:divsChild>
            <w:div w:id="862594165">
              <w:marLeft w:val="0"/>
              <w:marRight w:val="0"/>
              <w:marTop w:val="0"/>
              <w:marBottom w:val="0"/>
              <w:divBdr>
                <w:top w:val="none" w:sz="0" w:space="0" w:color="auto"/>
                <w:left w:val="none" w:sz="0" w:space="0" w:color="auto"/>
                <w:bottom w:val="none" w:sz="0" w:space="0" w:color="auto"/>
                <w:right w:val="none" w:sz="0" w:space="0" w:color="auto"/>
              </w:divBdr>
            </w:div>
            <w:div w:id="661128825">
              <w:marLeft w:val="0"/>
              <w:marRight w:val="0"/>
              <w:marTop w:val="0"/>
              <w:marBottom w:val="0"/>
              <w:divBdr>
                <w:top w:val="none" w:sz="0" w:space="0" w:color="auto"/>
                <w:left w:val="none" w:sz="0" w:space="0" w:color="auto"/>
                <w:bottom w:val="none" w:sz="0" w:space="0" w:color="auto"/>
                <w:right w:val="none" w:sz="0" w:space="0" w:color="auto"/>
              </w:divBdr>
            </w:div>
            <w:div w:id="183133793">
              <w:marLeft w:val="0"/>
              <w:marRight w:val="0"/>
              <w:marTop w:val="0"/>
              <w:marBottom w:val="315"/>
              <w:divBdr>
                <w:top w:val="none" w:sz="0" w:space="0" w:color="auto"/>
                <w:left w:val="none" w:sz="0" w:space="0" w:color="auto"/>
                <w:bottom w:val="none" w:sz="0" w:space="0" w:color="auto"/>
                <w:right w:val="none" w:sz="0" w:space="0" w:color="auto"/>
              </w:divBdr>
              <w:divsChild>
                <w:div w:id="168847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518959">
              <w:marLeft w:val="0"/>
              <w:marRight w:val="0"/>
              <w:marTop w:val="0"/>
              <w:marBottom w:val="0"/>
              <w:divBdr>
                <w:top w:val="none" w:sz="0" w:space="0" w:color="auto"/>
                <w:left w:val="none" w:sz="0" w:space="0" w:color="auto"/>
                <w:bottom w:val="none" w:sz="0" w:space="0" w:color="auto"/>
                <w:right w:val="none" w:sz="0" w:space="0" w:color="auto"/>
              </w:divBdr>
              <w:divsChild>
                <w:div w:id="1515074289">
                  <w:marLeft w:val="0"/>
                  <w:marRight w:val="0"/>
                  <w:marTop w:val="0"/>
                  <w:marBottom w:val="315"/>
                  <w:divBdr>
                    <w:top w:val="none" w:sz="0" w:space="0" w:color="auto"/>
                    <w:left w:val="none" w:sz="0" w:space="0" w:color="auto"/>
                    <w:bottom w:val="none" w:sz="0" w:space="0" w:color="auto"/>
                    <w:right w:val="none" w:sz="0" w:space="0" w:color="auto"/>
                  </w:divBdr>
                  <w:divsChild>
                    <w:div w:id="1048064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4415491">
              <w:marLeft w:val="0"/>
              <w:marRight w:val="0"/>
              <w:marTop w:val="0"/>
              <w:marBottom w:val="0"/>
              <w:divBdr>
                <w:top w:val="none" w:sz="0" w:space="0" w:color="auto"/>
                <w:left w:val="none" w:sz="0" w:space="0" w:color="auto"/>
                <w:bottom w:val="none" w:sz="0" w:space="0" w:color="auto"/>
                <w:right w:val="none" w:sz="0" w:space="0" w:color="auto"/>
              </w:divBdr>
            </w:div>
            <w:div w:id="662199256">
              <w:marLeft w:val="0"/>
              <w:marRight w:val="0"/>
              <w:marTop w:val="0"/>
              <w:marBottom w:val="0"/>
              <w:divBdr>
                <w:top w:val="none" w:sz="0" w:space="0" w:color="auto"/>
                <w:left w:val="none" w:sz="0" w:space="0" w:color="auto"/>
                <w:bottom w:val="none" w:sz="0" w:space="0" w:color="auto"/>
                <w:right w:val="none" w:sz="0" w:space="0" w:color="auto"/>
              </w:divBdr>
            </w:div>
            <w:div w:id="1354502169">
              <w:marLeft w:val="0"/>
              <w:marRight w:val="0"/>
              <w:marTop w:val="0"/>
              <w:marBottom w:val="0"/>
              <w:divBdr>
                <w:top w:val="none" w:sz="0" w:space="0" w:color="auto"/>
                <w:left w:val="none" w:sz="0" w:space="0" w:color="auto"/>
                <w:bottom w:val="none" w:sz="0" w:space="0" w:color="auto"/>
                <w:right w:val="none" w:sz="0" w:space="0" w:color="auto"/>
              </w:divBdr>
              <w:divsChild>
                <w:div w:id="2049791508">
                  <w:marLeft w:val="0"/>
                  <w:marRight w:val="0"/>
                  <w:marTop w:val="0"/>
                  <w:marBottom w:val="315"/>
                  <w:divBdr>
                    <w:top w:val="none" w:sz="0" w:space="0" w:color="auto"/>
                    <w:left w:val="none" w:sz="0" w:space="0" w:color="auto"/>
                    <w:bottom w:val="none" w:sz="0" w:space="0" w:color="auto"/>
                    <w:right w:val="none" w:sz="0" w:space="0" w:color="auto"/>
                  </w:divBdr>
                  <w:divsChild>
                    <w:div w:id="451483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3530300">
              <w:marLeft w:val="0"/>
              <w:marRight w:val="0"/>
              <w:marTop w:val="0"/>
              <w:marBottom w:val="0"/>
              <w:divBdr>
                <w:top w:val="none" w:sz="0" w:space="0" w:color="auto"/>
                <w:left w:val="none" w:sz="0" w:space="0" w:color="auto"/>
                <w:bottom w:val="none" w:sz="0" w:space="0" w:color="auto"/>
                <w:right w:val="none" w:sz="0" w:space="0" w:color="auto"/>
              </w:divBdr>
            </w:div>
            <w:div w:id="1064569088">
              <w:marLeft w:val="0"/>
              <w:marRight w:val="0"/>
              <w:marTop w:val="0"/>
              <w:marBottom w:val="0"/>
              <w:divBdr>
                <w:top w:val="none" w:sz="0" w:space="0" w:color="auto"/>
                <w:left w:val="none" w:sz="0" w:space="0" w:color="auto"/>
                <w:bottom w:val="none" w:sz="0" w:space="0" w:color="auto"/>
                <w:right w:val="none" w:sz="0" w:space="0" w:color="auto"/>
              </w:divBdr>
              <w:divsChild>
                <w:div w:id="1295450928">
                  <w:marLeft w:val="0"/>
                  <w:marRight w:val="0"/>
                  <w:marTop w:val="0"/>
                  <w:marBottom w:val="315"/>
                  <w:divBdr>
                    <w:top w:val="none" w:sz="0" w:space="0" w:color="auto"/>
                    <w:left w:val="none" w:sz="0" w:space="0" w:color="auto"/>
                    <w:bottom w:val="none" w:sz="0" w:space="0" w:color="auto"/>
                    <w:right w:val="none" w:sz="0" w:space="0" w:color="auto"/>
                  </w:divBdr>
                  <w:divsChild>
                    <w:div w:id="201140802">
                      <w:marLeft w:val="0"/>
                      <w:marRight w:val="0"/>
                      <w:marTop w:val="0"/>
                      <w:marBottom w:val="0"/>
                      <w:divBdr>
                        <w:top w:val="none" w:sz="0" w:space="0" w:color="auto"/>
                        <w:left w:val="none" w:sz="0" w:space="0" w:color="auto"/>
                        <w:bottom w:val="none" w:sz="0" w:space="0" w:color="auto"/>
                        <w:right w:val="none" w:sz="0" w:space="0" w:color="auto"/>
                      </w:divBdr>
                    </w:div>
                  </w:divsChild>
                </w:div>
                <w:div w:id="1861550948">
                  <w:marLeft w:val="0"/>
                  <w:marRight w:val="0"/>
                  <w:marTop w:val="0"/>
                  <w:marBottom w:val="315"/>
                  <w:divBdr>
                    <w:top w:val="none" w:sz="0" w:space="0" w:color="auto"/>
                    <w:left w:val="none" w:sz="0" w:space="0" w:color="auto"/>
                    <w:bottom w:val="none" w:sz="0" w:space="0" w:color="auto"/>
                    <w:right w:val="none" w:sz="0" w:space="0" w:color="auto"/>
                  </w:divBdr>
                  <w:divsChild>
                    <w:div w:id="121597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2473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ing.nl/magazine-artikelen/zo-koester-je-je-stagiair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nursing.nl/magazine-artikelen/zo-koester-je-je-stagia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rsing.nl/magazine-artikelen/zo-koester-je-je-stagiaire/" TargetMode="External"/><Relationship Id="rId11" Type="http://schemas.openxmlformats.org/officeDocument/2006/relationships/fontTable" Target="fontTable.xml"/><Relationship Id="rId5" Type="http://schemas.openxmlformats.org/officeDocument/2006/relationships/hyperlink" Target="https://www.nursing.nl/magazine-artikelen/zo-koester-je-je-stagiaire/" TargetMode="External"/><Relationship Id="rId15" Type="http://schemas.openxmlformats.org/officeDocument/2006/relationships/customXml" Target="../customXml/item3.xml"/><Relationship Id="rId10" Type="http://schemas.openxmlformats.org/officeDocument/2006/relationships/hyperlink" Target="https://www.nursing.nl/magazine-artikelen/zo-koester-je-je-stagiaire/" TargetMode="External"/><Relationship Id="rId4" Type="http://schemas.openxmlformats.org/officeDocument/2006/relationships/webSettings" Target="webSettings.xml"/><Relationship Id="rId9" Type="http://schemas.openxmlformats.org/officeDocument/2006/relationships/hyperlink" Target="https://www.nursing.nl/magazine-artikelen/zo-koester-je-je-stagiaire/"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BF5E40A3AE43A6A476384D97B33C" ma:contentTypeVersion="2" ma:contentTypeDescription="Een nieuw document maken." ma:contentTypeScope="" ma:versionID="20abf2434c297ffab758f4fdfd8ae41c">
  <xsd:schema xmlns:xsd="http://www.w3.org/2001/XMLSchema" xmlns:xs="http://www.w3.org/2001/XMLSchema" xmlns:p="http://schemas.microsoft.com/office/2006/metadata/properties" xmlns:ns2="7b86631a-bb18-45b6-8c98-9a56b9149b9b" targetNamespace="http://schemas.microsoft.com/office/2006/metadata/properties" ma:root="true" ma:fieldsID="3cf43a6bf216a9a6605abd98ac79ff91" ns2:_="">
    <xsd:import namespace="7b86631a-bb18-45b6-8c98-9a56b9149b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6631a-bb18-45b6-8c98-9a56b9149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113AA-7DDC-49C8-8AE7-966382F7FF19}"/>
</file>

<file path=customXml/itemProps2.xml><?xml version="1.0" encoding="utf-8"?>
<ds:datastoreItem xmlns:ds="http://schemas.openxmlformats.org/officeDocument/2006/customXml" ds:itemID="{BBAAA835-2538-4623-9DC7-5F4DAA9ABAEC}"/>
</file>

<file path=customXml/itemProps3.xml><?xml version="1.0" encoding="utf-8"?>
<ds:datastoreItem xmlns:ds="http://schemas.openxmlformats.org/officeDocument/2006/customXml" ds:itemID="{0B59C6C4-9B72-469A-B35F-3B1B5365DB35}"/>
</file>

<file path=docProps/app.xml><?xml version="1.0" encoding="utf-8"?>
<Properties xmlns="http://schemas.openxmlformats.org/officeDocument/2006/extended-properties" xmlns:vt="http://schemas.openxmlformats.org/officeDocument/2006/docPropsVTypes">
  <Template>Normal</Template>
  <TotalTime>16</TotalTime>
  <Pages>6</Pages>
  <Words>2189</Words>
  <Characters>12040</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Gerrits</dc:creator>
  <cp:keywords/>
  <dc:description/>
  <cp:lastModifiedBy>Manon Gerrits</cp:lastModifiedBy>
  <cp:revision>1</cp:revision>
  <dcterms:created xsi:type="dcterms:W3CDTF">2020-11-28T12:32:00Z</dcterms:created>
  <dcterms:modified xsi:type="dcterms:W3CDTF">2020-11-28T14:59:00Z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0x01010028D2BF5E40A3AE43A6A476384D97B33C</vt:lpwstr>
  </property>
</Properties>
</file>